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7F715" w14:textId="0FCE318E" w:rsidR="007E64CF" w:rsidRPr="004343F9" w:rsidRDefault="007E64CF" w:rsidP="007E64C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2399"/>
        <w:gridCol w:w="2572"/>
        <w:gridCol w:w="2365"/>
      </w:tblGrid>
      <w:tr w:rsidR="00531341" w:rsidRPr="004343F9" w14:paraId="30CB1B0E" w14:textId="77777777" w:rsidTr="00860DB2">
        <w:trPr>
          <w:trHeight w:val="273"/>
        </w:trPr>
        <w:tc>
          <w:tcPr>
            <w:tcW w:w="1709" w:type="dxa"/>
          </w:tcPr>
          <w:p w14:paraId="16E1DC0A" w14:textId="6B54C725" w:rsidR="00531341" w:rsidRPr="004343F9" w:rsidRDefault="00531341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Trek Title:</w:t>
            </w:r>
          </w:p>
        </w:tc>
        <w:tc>
          <w:tcPr>
            <w:tcW w:w="7336" w:type="dxa"/>
            <w:gridSpan w:val="3"/>
          </w:tcPr>
          <w:p w14:paraId="0DA93E63" w14:textId="6B3C0E63" w:rsidR="00531341" w:rsidRPr="004343F9" w:rsidRDefault="002918BE" w:rsidP="00B06AEF">
            <w:pPr>
              <w:jc w:val="center"/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</w:rPr>
              <w:t>The Art and Skill of Time Management</w:t>
            </w:r>
          </w:p>
        </w:tc>
      </w:tr>
      <w:tr w:rsidR="00C06B14" w:rsidRPr="004343F9" w14:paraId="78F3F5EF" w14:textId="77777777" w:rsidTr="00C06B14">
        <w:trPr>
          <w:trHeight w:val="273"/>
        </w:trPr>
        <w:tc>
          <w:tcPr>
            <w:tcW w:w="1709" w:type="dxa"/>
          </w:tcPr>
          <w:p w14:paraId="6CAD7AD9" w14:textId="77777777" w:rsidR="00C06B14" w:rsidRPr="004343F9" w:rsidRDefault="00C06B14" w:rsidP="007E64CF">
            <w:pPr>
              <w:rPr>
                <w:rFonts w:cstheme="minorHAnsi"/>
              </w:rPr>
            </w:pPr>
          </w:p>
        </w:tc>
        <w:tc>
          <w:tcPr>
            <w:tcW w:w="2399" w:type="dxa"/>
          </w:tcPr>
          <w:p w14:paraId="564ED6CF" w14:textId="424B7154" w:rsidR="00C06B14" w:rsidRPr="004343F9" w:rsidRDefault="004F1BDA" w:rsidP="00B06AEF">
            <w:pPr>
              <w:jc w:val="center"/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>Not Yet Meeting</w:t>
            </w:r>
          </w:p>
        </w:tc>
        <w:tc>
          <w:tcPr>
            <w:tcW w:w="2572" w:type="dxa"/>
          </w:tcPr>
          <w:p w14:paraId="2993A655" w14:textId="52EAA08A" w:rsidR="00C06B14" w:rsidRPr="004343F9" w:rsidRDefault="004F1BDA" w:rsidP="00B06AEF">
            <w:pPr>
              <w:jc w:val="center"/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>Meets</w:t>
            </w:r>
          </w:p>
        </w:tc>
        <w:tc>
          <w:tcPr>
            <w:tcW w:w="2365" w:type="dxa"/>
          </w:tcPr>
          <w:p w14:paraId="3C3C862B" w14:textId="5D9C6C73" w:rsidR="00C06B14" w:rsidRPr="004343F9" w:rsidRDefault="004F1BDA" w:rsidP="00B06AEF">
            <w:pPr>
              <w:jc w:val="center"/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 xml:space="preserve">Exceeds </w:t>
            </w:r>
          </w:p>
        </w:tc>
      </w:tr>
      <w:tr w:rsidR="00C06B14" w:rsidRPr="004343F9" w14:paraId="4675D4E1" w14:textId="77777777" w:rsidTr="00C06B14">
        <w:trPr>
          <w:trHeight w:val="1904"/>
        </w:trPr>
        <w:tc>
          <w:tcPr>
            <w:tcW w:w="1709" w:type="dxa"/>
          </w:tcPr>
          <w:p w14:paraId="113F4C65" w14:textId="25200CC9" w:rsidR="004F1BDA" w:rsidRPr="004343F9" w:rsidRDefault="00797EB9" w:rsidP="007E64CF">
            <w:pPr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>Experiential</w:t>
            </w:r>
          </w:p>
          <w:p w14:paraId="422EDB9E" w14:textId="68975907" w:rsidR="00C06B14" w:rsidRPr="004343F9" w:rsidRDefault="00C06B14" w:rsidP="007E64CF">
            <w:pPr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>Application</w:t>
            </w:r>
          </w:p>
        </w:tc>
        <w:tc>
          <w:tcPr>
            <w:tcW w:w="2399" w:type="dxa"/>
          </w:tcPr>
          <w:p w14:paraId="1AAC17BD" w14:textId="4A2C9C81" w:rsidR="00C06B14" w:rsidRPr="004343F9" w:rsidRDefault="009F069F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 xml:space="preserve">Does not show sufficient evidence of </w:t>
            </w:r>
            <w:r w:rsidR="00E6508B" w:rsidRPr="004343F9">
              <w:rPr>
                <w:rFonts w:cstheme="minorHAnsi"/>
              </w:rPr>
              <w:t>real-world</w:t>
            </w:r>
            <w:r w:rsidRPr="004343F9">
              <w:rPr>
                <w:rFonts w:cstheme="minorHAnsi"/>
              </w:rPr>
              <w:t xml:space="preserve"> application.</w:t>
            </w:r>
          </w:p>
        </w:tc>
        <w:tc>
          <w:tcPr>
            <w:tcW w:w="2572" w:type="dxa"/>
          </w:tcPr>
          <w:p w14:paraId="5717713F" w14:textId="36088C78" w:rsidR="00C06B14" w:rsidRPr="004343F9" w:rsidRDefault="009F069F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 xml:space="preserve">Shows evidence of </w:t>
            </w:r>
            <w:r w:rsidR="00E6508B" w:rsidRPr="004343F9">
              <w:rPr>
                <w:rFonts w:cstheme="minorHAnsi"/>
              </w:rPr>
              <w:t>real-life</w:t>
            </w:r>
            <w:r w:rsidRPr="004343F9">
              <w:rPr>
                <w:rFonts w:cstheme="minorHAnsi"/>
              </w:rPr>
              <w:t xml:space="preserve"> application</w:t>
            </w:r>
            <w:r w:rsidR="00E6508B" w:rsidRPr="004343F9">
              <w:rPr>
                <w:rFonts w:cstheme="minorHAnsi"/>
              </w:rPr>
              <w:t>.</w:t>
            </w:r>
          </w:p>
        </w:tc>
        <w:tc>
          <w:tcPr>
            <w:tcW w:w="2365" w:type="dxa"/>
          </w:tcPr>
          <w:p w14:paraId="3F2696D9" w14:textId="5BA85F91" w:rsidR="00C06B14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In-depth evidence of real-world application is shown.  Impressive consideration and effort evident.</w:t>
            </w:r>
          </w:p>
        </w:tc>
      </w:tr>
      <w:tr w:rsidR="00C06B14" w:rsidRPr="004343F9" w14:paraId="058F4522" w14:textId="77777777" w:rsidTr="00C06B14">
        <w:trPr>
          <w:trHeight w:val="1904"/>
        </w:trPr>
        <w:tc>
          <w:tcPr>
            <w:tcW w:w="1709" w:type="dxa"/>
            <w:shd w:val="clear" w:color="auto" w:fill="auto"/>
          </w:tcPr>
          <w:p w14:paraId="3174919B" w14:textId="2D9981BD" w:rsidR="00C06B14" w:rsidRPr="004343F9" w:rsidRDefault="004F1BDA" w:rsidP="007E64CF">
            <w:pPr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 xml:space="preserve">Evidence of </w:t>
            </w:r>
            <w:r w:rsidR="00C06B14" w:rsidRPr="004343F9">
              <w:rPr>
                <w:rFonts w:cstheme="minorHAnsi"/>
                <w:b/>
                <w:bCs/>
              </w:rPr>
              <w:t>Reflection</w:t>
            </w:r>
          </w:p>
        </w:tc>
        <w:tc>
          <w:tcPr>
            <w:tcW w:w="2399" w:type="dxa"/>
          </w:tcPr>
          <w:p w14:paraId="6002C74A" w14:textId="460EB72F" w:rsidR="00C06B14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Little or no evidence of considering the questions posed or engaging in self-reflection.</w:t>
            </w:r>
          </w:p>
        </w:tc>
        <w:tc>
          <w:tcPr>
            <w:tcW w:w="2572" w:type="dxa"/>
          </w:tcPr>
          <w:p w14:paraId="65A455DF" w14:textId="5B3FB4D1" w:rsidR="00C06B14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The learner demonstrated consideration of the questions posed.  They showed evidence of self-reflection.</w:t>
            </w:r>
          </w:p>
        </w:tc>
        <w:tc>
          <w:tcPr>
            <w:tcW w:w="2365" w:type="dxa"/>
          </w:tcPr>
          <w:p w14:paraId="65E461F8" w14:textId="63CF68FA" w:rsidR="00C06B14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 xml:space="preserve">The learner demonstrated strong self-reflection.  All questions were carefully considered, and thoughtfully answered. </w:t>
            </w:r>
          </w:p>
        </w:tc>
      </w:tr>
      <w:tr w:rsidR="00C06B14" w:rsidRPr="004343F9" w14:paraId="3847983C" w14:textId="77777777" w:rsidTr="00C06B14">
        <w:trPr>
          <w:trHeight w:val="273"/>
        </w:trPr>
        <w:tc>
          <w:tcPr>
            <w:tcW w:w="1709" w:type="dxa"/>
          </w:tcPr>
          <w:p w14:paraId="73E2D285" w14:textId="77777777" w:rsidR="00C06B14" w:rsidRPr="004343F9" w:rsidRDefault="004F1BDA" w:rsidP="007E64CF">
            <w:pPr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>Writing communication</w:t>
            </w:r>
          </w:p>
          <w:p w14:paraId="77CBAC3C" w14:textId="77777777" w:rsidR="009F069F" w:rsidRPr="004343F9" w:rsidRDefault="009F069F" w:rsidP="007E64CF">
            <w:pPr>
              <w:rPr>
                <w:rFonts w:cstheme="minorHAnsi"/>
                <w:b/>
                <w:bCs/>
              </w:rPr>
            </w:pPr>
          </w:p>
          <w:p w14:paraId="645BDB40" w14:textId="5FB32CD4" w:rsidR="009F069F" w:rsidRPr="004343F9" w:rsidRDefault="009F069F" w:rsidP="007E64C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99" w:type="dxa"/>
          </w:tcPr>
          <w:p w14:paraId="32F72568" w14:textId="1FDC4364" w:rsidR="00C06B14" w:rsidRPr="004343F9" w:rsidRDefault="009F069F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Meaning is unclear.  Numerous grammatical or spelling errors.  Writing is unorganized</w:t>
            </w:r>
            <w:r w:rsidR="00531341" w:rsidRPr="004343F9">
              <w:rPr>
                <w:rFonts w:cstheme="minorHAnsi"/>
              </w:rPr>
              <w:t>.</w:t>
            </w:r>
          </w:p>
        </w:tc>
        <w:tc>
          <w:tcPr>
            <w:tcW w:w="2572" w:type="dxa"/>
          </w:tcPr>
          <w:p w14:paraId="4E62C39F" w14:textId="4073B27A" w:rsidR="00C06B14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Writing is clear, organized, and mostly free of grammatical and spelling errors.</w:t>
            </w:r>
          </w:p>
        </w:tc>
        <w:tc>
          <w:tcPr>
            <w:tcW w:w="2365" w:type="dxa"/>
          </w:tcPr>
          <w:p w14:paraId="5E7B3907" w14:textId="128758E3" w:rsidR="00C06B14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Writing is engaging, organized, and impactful.  There are no grammatical or spelling errors.</w:t>
            </w:r>
          </w:p>
        </w:tc>
      </w:tr>
      <w:tr w:rsidR="00797EB9" w:rsidRPr="004343F9" w14:paraId="35114151" w14:textId="77777777" w:rsidTr="00C06B14">
        <w:trPr>
          <w:trHeight w:val="273"/>
        </w:trPr>
        <w:tc>
          <w:tcPr>
            <w:tcW w:w="1709" w:type="dxa"/>
          </w:tcPr>
          <w:p w14:paraId="7639C89B" w14:textId="027E604D" w:rsidR="00797EB9" w:rsidRPr="004343F9" w:rsidRDefault="009F069F" w:rsidP="007E64CF">
            <w:pPr>
              <w:rPr>
                <w:rFonts w:cstheme="minorHAnsi"/>
                <w:b/>
                <w:bCs/>
              </w:rPr>
            </w:pPr>
            <w:r w:rsidRPr="004343F9">
              <w:rPr>
                <w:rFonts w:cstheme="minorHAnsi"/>
                <w:b/>
                <w:bCs/>
              </w:rPr>
              <w:t>Following Criteria</w:t>
            </w:r>
          </w:p>
          <w:p w14:paraId="080BDA08" w14:textId="77777777" w:rsidR="009F069F" w:rsidRPr="004343F9" w:rsidRDefault="009F069F" w:rsidP="007E64CF">
            <w:pPr>
              <w:rPr>
                <w:rFonts w:cstheme="minorHAnsi"/>
                <w:b/>
                <w:bCs/>
              </w:rPr>
            </w:pPr>
          </w:p>
          <w:p w14:paraId="310614F8" w14:textId="21D1C8AA" w:rsidR="009F069F" w:rsidRPr="004343F9" w:rsidRDefault="009F069F" w:rsidP="007E64C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99" w:type="dxa"/>
          </w:tcPr>
          <w:p w14:paraId="515F3E57" w14:textId="79D5E2D1" w:rsidR="00797EB9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Aspects of the heroic deed were missed or not attempted, or instructions were not followed.</w:t>
            </w:r>
          </w:p>
        </w:tc>
        <w:tc>
          <w:tcPr>
            <w:tcW w:w="2572" w:type="dxa"/>
          </w:tcPr>
          <w:p w14:paraId="4DE77E0D" w14:textId="4A7224F4" w:rsidR="00797EB9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>All required aspects were included, and instructions were followed.</w:t>
            </w:r>
          </w:p>
        </w:tc>
        <w:tc>
          <w:tcPr>
            <w:tcW w:w="2365" w:type="dxa"/>
          </w:tcPr>
          <w:p w14:paraId="44DB8885" w14:textId="22851F37" w:rsidR="00797EB9" w:rsidRPr="004343F9" w:rsidRDefault="00E6508B" w:rsidP="007E64CF">
            <w:pPr>
              <w:rPr>
                <w:rFonts w:cstheme="minorHAnsi"/>
              </w:rPr>
            </w:pPr>
            <w:r w:rsidRPr="004343F9">
              <w:rPr>
                <w:rFonts w:cstheme="minorHAnsi"/>
              </w:rPr>
              <w:t xml:space="preserve">All required aspects and more were included.  </w:t>
            </w:r>
          </w:p>
        </w:tc>
      </w:tr>
    </w:tbl>
    <w:p w14:paraId="744FD612" w14:textId="77777777" w:rsidR="00A71708" w:rsidRPr="004343F9" w:rsidRDefault="00A71708" w:rsidP="007E64CF">
      <w:pPr>
        <w:rPr>
          <w:rFonts w:cstheme="minorHAnsi"/>
        </w:rPr>
      </w:pPr>
    </w:p>
    <w:p w14:paraId="38EDB875" w14:textId="1ABA8BC9" w:rsidR="00C91234" w:rsidRPr="004343F9" w:rsidRDefault="004343F9" w:rsidP="007E64C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Heroic Deed </w:t>
      </w:r>
      <w:r w:rsidR="00C91234" w:rsidRPr="004343F9">
        <w:rPr>
          <w:rFonts w:cstheme="minorHAnsi"/>
          <w:b/>
          <w:bCs/>
        </w:rPr>
        <w:t>Instructions:</w:t>
      </w:r>
    </w:p>
    <w:p w14:paraId="3E42108C" w14:textId="77777777" w:rsidR="002918BE" w:rsidRPr="004343F9" w:rsidRDefault="002918BE" w:rsidP="002918BE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lang w:val="en-CA" w:eastAsia="en-CA"/>
        </w:rPr>
      </w:pPr>
      <w:r w:rsidRPr="004343F9">
        <w:rPr>
          <w:rFonts w:eastAsia="Times New Roman" w:cstheme="minorHAnsi"/>
          <w:color w:val="212529"/>
          <w:lang w:val="en-CA" w:eastAsia="en-CA"/>
        </w:rPr>
        <w:t>Choose to dedicate a week to employing your time management skills and tips, for example, you could:</w:t>
      </w:r>
    </w:p>
    <w:p w14:paraId="078193B2" w14:textId="77777777" w:rsidR="002918BE" w:rsidRPr="004343F9" w:rsidRDefault="002918BE" w:rsidP="00434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000000"/>
          <w:lang w:val="en-CA" w:eastAsia="en-CA"/>
        </w:rPr>
      </w:pPr>
      <w:r w:rsidRPr="004343F9">
        <w:rPr>
          <w:rFonts w:eastAsia="Times New Roman" w:cstheme="minorHAnsi"/>
          <w:color w:val="000000"/>
          <w:lang w:val="en-CA" w:eastAsia="en-CA"/>
        </w:rPr>
        <w:t>Create a to do list and use the priority matrix</w:t>
      </w:r>
    </w:p>
    <w:p w14:paraId="110BB60F" w14:textId="77777777" w:rsidR="002918BE" w:rsidRPr="004343F9" w:rsidRDefault="002918BE" w:rsidP="00434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000000"/>
          <w:lang w:val="en-CA" w:eastAsia="en-CA"/>
        </w:rPr>
      </w:pPr>
      <w:r w:rsidRPr="004343F9">
        <w:rPr>
          <w:rFonts w:eastAsia="Times New Roman" w:cstheme="minorHAnsi"/>
          <w:color w:val="000000"/>
          <w:lang w:val="en-CA" w:eastAsia="en-CA"/>
        </w:rPr>
        <w:t>Try to minimize one distraction</w:t>
      </w:r>
    </w:p>
    <w:p w14:paraId="09541F3D" w14:textId="77777777" w:rsidR="002918BE" w:rsidRPr="004343F9" w:rsidRDefault="002918BE" w:rsidP="00434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000000"/>
          <w:lang w:val="en-CA" w:eastAsia="en-CA"/>
        </w:rPr>
      </w:pPr>
      <w:r w:rsidRPr="004343F9">
        <w:rPr>
          <w:rFonts w:eastAsia="Times New Roman" w:cstheme="minorHAnsi"/>
          <w:color w:val="000000"/>
          <w:lang w:val="en-CA" w:eastAsia="en-CA"/>
        </w:rPr>
        <w:t>Shoot a monkey!</w:t>
      </w:r>
    </w:p>
    <w:p w14:paraId="7B3F2D11" w14:textId="77777777" w:rsidR="002918BE" w:rsidRPr="004343F9" w:rsidRDefault="002918BE" w:rsidP="004343F9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lang w:val="en-CA" w:eastAsia="en-CA"/>
        </w:rPr>
      </w:pPr>
      <w:r w:rsidRPr="004343F9">
        <w:rPr>
          <w:rFonts w:eastAsia="Times New Roman" w:cstheme="minorHAnsi"/>
          <w:color w:val="212529"/>
          <w:lang w:val="en-CA" w:eastAsia="en-CA"/>
        </w:rPr>
        <w:t>As you are employing your time management technique, maintain a journal.  Journal twice a day:</w:t>
      </w:r>
    </w:p>
    <w:p w14:paraId="41B0D113" w14:textId="77777777" w:rsidR="002918BE" w:rsidRPr="004343F9" w:rsidRDefault="002918BE" w:rsidP="00EA03E3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000000"/>
          <w:lang w:val="en-CA" w:eastAsia="en-CA"/>
        </w:rPr>
      </w:pPr>
      <w:r w:rsidRPr="004343F9">
        <w:rPr>
          <w:rFonts w:eastAsia="Times New Roman" w:cstheme="minorHAnsi"/>
          <w:color w:val="000000"/>
          <w:lang w:val="en-CA" w:eastAsia="en-CA"/>
        </w:rPr>
        <w:t>Once about how you feel after you’ve done a pre-plan for each day</w:t>
      </w:r>
    </w:p>
    <w:p w14:paraId="37518EF5" w14:textId="77777777" w:rsidR="002918BE" w:rsidRPr="004343F9" w:rsidRDefault="002918BE" w:rsidP="00EA03E3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000000"/>
          <w:lang w:val="en-CA" w:eastAsia="en-CA"/>
        </w:rPr>
      </w:pPr>
      <w:r w:rsidRPr="004343F9">
        <w:rPr>
          <w:rFonts w:eastAsia="Times New Roman" w:cstheme="minorHAnsi"/>
          <w:color w:val="000000"/>
          <w:lang w:val="en-CA" w:eastAsia="en-CA"/>
        </w:rPr>
        <w:t>At the end of the day to see how you feel, and if time management strategies helped</w:t>
      </w:r>
    </w:p>
    <w:p w14:paraId="4EE62AAA" w14:textId="15C2D0E1" w:rsidR="002918BE" w:rsidRPr="004343F9" w:rsidRDefault="002918BE" w:rsidP="00434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eastAsia="Times New Roman" w:cstheme="minorHAnsi"/>
          <w:color w:val="000000"/>
          <w:lang w:val="en-CA" w:eastAsia="en-CA"/>
        </w:rPr>
      </w:pPr>
      <w:r w:rsidRPr="004343F9">
        <w:rPr>
          <w:rFonts w:eastAsia="Times New Roman" w:cstheme="minorHAnsi"/>
          <w:color w:val="000000"/>
          <w:lang w:val="en-CA" w:eastAsia="en-CA"/>
        </w:rPr>
        <w:lastRenderedPageBreak/>
        <w:t>You can use the attached log as an example</w:t>
      </w:r>
      <w:r w:rsidR="004343F9">
        <w:rPr>
          <w:rFonts w:eastAsia="Times New Roman" w:cstheme="minorHAnsi"/>
          <w:color w:val="000000"/>
          <w:lang w:val="en-CA" w:eastAsia="en-CA"/>
        </w:rPr>
        <w:t xml:space="preserve"> (please see the Resources Tab)</w:t>
      </w:r>
      <w:r w:rsidRPr="004343F9">
        <w:rPr>
          <w:rFonts w:eastAsia="Times New Roman" w:cstheme="minorHAnsi"/>
          <w:color w:val="000000"/>
          <w:lang w:val="en-CA" w:eastAsia="en-CA"/>
        </w:rPr>
        <w:t>.</w:t>
      </w:r>
    </w:p>
    <w:p w14:paraId="6EFF978B" w14:textId="77777777" w:rsidR="002918BE" w:rsidRPr="004343F9" w:rsidRDefault="002918BE" w:rsidP="002918BE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lang w:val="en-CA" w:eastAsia="en-CA"/>
        </w:rPr>
      </w:pPr>
      <w:r w:rsidRPr="004343F9">
        <w:rPr>
          <w:rFonts w:eastAsia="Times New Roman" w:cstheme="minorHAnsi"/>
          <w:color w:val="212529"/>
          <w:lang w:val="en-CA" w:eastAsia="en-CA"/>
        </w:rPr>
        <w:t>Upload your journal and any reflections you have after one week of using your new time management skills!</w:t>
      </w:r>
    </w:p>
    <w:p w14:paraId="3102828E" w14:textId="30E78E12" w:rsidR="007E64CF" w:rsidRPr="004343F9" w:rsidRDefault="007E64CF" w:rsidP="002918BE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2"/>
          <w:szCs w:val="22"/>
        </w:rPr>
      </w:pPr>
    </w:p>
    <w:sectPr w:rsidR="007E64CF" w:rsidRPr="00434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EE61C" w14:textId="77777777" w:rsidR="00E13031" w:rsidRDefault="00E13031" w:rsidP="00B45452">
      <w:pPr>
        <w:spacing w:after="0" w:line="240" w:lineRule="auto"/>
      </w:pPr>
      <w:r>
        <w:separator/>
      </w:r>
    </w:p>
  </w:endnote>
  <w:endnote w:type="continuationSeparator" w:id="0">
    <w:p w14:paraId="67366543" w14:textId="77777777" w:rsidR="00E13031" w:rsidRDefault="00E13031" w:rsidP="00B4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872D8" w14:textId="77777777" w:rsidR="00B45452" w:rsidRDefault="00B45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94F89" w14:textId="77777777" w:rsidR="00B45452" w:rsidRDefault="00B45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A74D6" w14:textId="77777777" w:rsidR="00B45452" w:rsidRDefault="00B45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4782E" w14:textId="77777777" w:rsidR="00E13031" w:rsidRDefault="00E13031" w:rsidP="00B45452">
      <w:pPr>
        <w:spacing w:after="0" w:line="240" w:lineRule="auto"/>
      </w:pPr>
      <w:r>
        <w:separator/>
      </w:r>
    </w:p>
  </w:footnote>
  <w:footnote w:type="continuationSeparator" w:id="0">
    <w:p w14:paraId="4CA9B899" w14:textId="77777777" w:rsidR="00E13031" w:rsidRDefault="00E13031" w:rsidP="00B4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7E5DD" w14:textId="77777777" w:rsidR="00B45452" w:rsidRDefault="00B45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987A0" w14:textId="02D29A23" w:rsidR="00B45452" w:rsidRDefault="00B45452">
    <w:pPr>
      <w:pStyle w:val="Header"/>
    </w:pPr>
    <w:r>
      <w:rPr>
        <w:noProof/>
      </w:rPr>
      <w:drawing>
        <wp:inline distT="0" distB="0" distL="0" distR="0" wp14:anchorId="5BC1627D" wp14:editId="00DD8A34">
          <wp:extent cx="494684" cy="742026"/>
          <wp:effectExtent l="0" t="0" r="63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684" cy="74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361D7355" wp14:editId="31221028">
          <wp:extent cx="1085850" cy="7715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B5C68">
      <w:tab/>
    </w:r>
    <w:r>
      <w:t>LEADS Global/CAHO Leadership Program</w:t>
    </w:r>
  </w:p>
  <w:p w14:paraId="0F758F39" w14:textId="77777777" w:rsidR="00B45452" w:rsidRDefault="00B45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5E95A" w14:textId="77777777" w:rsidR="00B45452" w:rsidRDefault="00B45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13FF2"/>
    <w:multiLevelType w:val="hybridMultilevel"/>
    <w:tmpl w:val="D2A49A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2780E"/>
    <w:multiLevelType w:val="multilevel"/>
    <w:tmpl w:val="0BCC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4909AD"/>
    <w:multiLevelType w:val="multilevel"/>
    <w:tmpl w:val="DA0C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52"/>
    <w:rsid w:val="001309ED"/>
    <w:rsid w:val="001979DE"/>
    <w:rsid w:val="00214A9C"/>
    <w:rsid w:val="002521D8"/>
    <w:rsid w:val="002918BE"/>
    <w:rsid w:val="003D21DC"/>
    <w:rsid w:val="004343F9"/>
    <w:rsid w:val="004B5C68"/>
    <w:rsid w:val="004F1BDA"/>
    <w:rsid w:val="00531341"/>
    <w:rsid w:val="005342AB"/>
    <w:rsid w:val="00537A96"/>
    <w:rsid w:val="005F5793"/>
    <w:rsid w:val="0078698A"/>
    <w:rsid w:val="00797EB9"/>
    <w:rsid w:val="007E64CF"/>
    <w:rsid w:val="00920034"/>
    <w:rsid w:val="009F069F"/>
    <w:rsid w:val="00A71708"/>
    <w:rsid w:val="00A770D7"/>
    <w:rsid w:val="00B06AEF"/>
    <w:rsid w:val="00B45452"/>
    <w:rsid w:val="00C06B14"/>
    <w:rsid w:val="00C91234"/>
    <w:rsid w:val="00D90192"/>
    <w:rsid w:val="00DA06C1"/>
    <w:rsid w:val="00E13031"/>
    <w:rsid w:val="00E559A7"/>
    <w:rsid w:val="00E6508B"/>
    <w:rsid w:val="00EA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93DDBE"/>
  <w15:chartTrackingRefBased/>
  <w15:docId w15:val="{04350C9F-6996-44A9-997A-E93A95FF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452"/>
  </w:style>
  <w:style w:type="paragraph" w:styleId="Footer">
    <w:name w:val="footer"/>
    <w:basedOn w:val="Normal"/>
    <w:link w:val="FooterChar"/>
    <w:uiPriority w:val="99"/>
    <w:unhideWhenUsed/>
    <w:rsid w:val="00B45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452"/>
  </w:style>
  <w:style w:type="character" w:customStyle="1" w:styleId="Heading1Char">
    <w:name w:val="Heading 1 Char"/>
    <w:basedOn w:val="DefaultParagraphFont"/>
    <w:link w:val="Heading1"/>
    <w:uiPriority w:val="9"/>
    <w:rsid w:val="00B45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E6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E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434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Douillard</dc:creator>
  <cp:keywords/>
  <dc:description/>
  <cp:lastModifiedBy>Dickson, Stewart IRR:EX</cp:lastModifiedBy>
  <cp:revision>5</cp:revision>
  <dcterms:created xsi:type="dcterms:W3CDTF">2021-02-20T22:26:00Z</dcterms:created>
  <dcterms:modified xsi:type="dcterms:W3CDTF">2021-02-27T23:04:00Z</dcterms:modified>
</cp:coreProperties>
</file>